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AEC" w:rsidRDefault="00E15AEC">
      <w:pPr>
        <w:rPr>
          <w:b/>
        </w:rPr>
      </w:pPr>
      <w:r w:rsidRPr="00E15AEC">
        <w:rPr>
          <w:b/>
        </w:rPr>
        <w:t xml:space="preserve">Mediální výchova </w:t>
      </w:r>
    </w:p>
    <w:p w:rsidR="00E15AEC" w:rsidRPr="00EA57F2" w:rsidRDefault="00E15AEC" w:rsidP="00E15AEC">
      <w:pPr>
        <w:jc w:val="both"/>
      </w:pPr>
      <w:r>
        <w:t>Od 2. 9. 2024 se ruší samostatný předmět Mediální výchova, učivo průřezového tématu je rozděleno do předmětů.</w:t>
      </w:r>
    </w:p>
    <w:p w:rsidR="00E15AEC" w:rsidRPr="00E15AEC" w:rsidRDefault="00E15AEC">
      <w:pPr>
        <w:rPr>
          <w:b/>
        </w:rPr>
      </w:pPr>
    </w:p>
    <w:p w:rsidR="00266957" w:rsidRDefault="00E15AEC">
      <w:pPr>
        <w:rPr>
          <w:b/>
        </w:rPr>
      </w:pPr>
      <w:r w:rsidRPr="00E15AEC">
        <w:rPr>
          <w:b/>
        </w:rPr>
        <w:t>Charakteristika průřezového tématu</w:t>
      </w:r>
    </w:p>
    <w:p w:rsidR="00E15AEC" w:rsidRDefault="00E15AEC" w:rsidP="00E15AEC">
      <w:pPr>
        <w:jc w:val="both"/>
      </w:pPr>
      <w:r>
        <w:t xml:space="preserve">Průřezové téma Mediální výchova v základním vzdělávání nabízí elementární poznatky a dovednosti týkající se mediální komunikace a práce s médii. Je důležité umět zpracovat, vyhodnotit a využít podněty, které přicházejí z okolního světa. Mediální výchova má vybavit žáka základní úrovní mediální gramotnosti. Ta zahrnuje jednak osvojení si některých základních poznatků o fungování a společenské roli současných médií (o jejich historii, struktuře fungování), jednak získání dovedností podporujících poučené, aktivní a nezávislé zapojení jednotlivce do mediální komunikace. Především se jedná o schopnost analyzovat nabízená sdělení, posoudit jejich věrohodnost a vyhodnotit jejich komunikační záměr, popřípadě je asociovat s jinými sděleními. Dále pak orientaci v </w:t>
      </w:r>
      <w:proofErr w:type="spellStart"/>
      <w:r>
        <w:t>mediovaných</w:t>
      </w:r>
      <w:proofErr w:type="spellEnd"/>
      <w:r>
        <w:t xml:space="preserve"> obsazích</w:t>
      </w:r>
      <w:r w:rsidR="00D5135D">
        <w:t xml:space="preserve">, </w:t>
      </w:r>
      <w:bookmarkStart w:id="0" w:name="_GoBack"/>
      <w:bookmarkEnd w:id="0"/>
      <w:r>
        <w:t>schopnost volby odpovídajícího média jako prostředku pro naplnění nejrůznějších potřeb.</w:t>
      </w:r>
    </w:p>
    <w:p w:rsidR="00E15AEC" w:rsidRPr="00E15AEC" w:rsidRDefault="00E15AEC" w:rsidP="00E15AEC">
      <w:pPr>
        <w:jc w:val="both"/>
        <w:rPr>
          <w:b/>
        </w:rPr>
      </w:pPr>
      <w:r>
        <w:t xml:space="preserve"> </w:t>
      </w:r>
      <w:r w:rsidRPr="00E15AEC">
        <w:rPr>
          <w:b/>
        </w:rPr>
        <w:t>Přínos průřezového tématu k rozvoji osobnosti žáka</w:t>
      </w:r>
    </w:p>
    <w:p w:rsidR="00E15AEC" w:rsidRPr="00E15AEC" w:rsidRDefault="00E15AEC" w:rsidP="00E15AEC">
      <w:pPr>
        <w:jc w:val="both"/>
        <w:rPr>
          <w:b/>
        </w:rPr>
      </w:pPr>
      <w:r w:rsidRPr="00E15AEC">
        <w:rPr>
          <w:b/>
        </w:rPr>
        <w:t xml:space="preserve"> V oblasti vědomostí, dovedností a schopností žák:</w:t>
      </w:r>
    </w:p>
    <w:p w:rsidR="00E15AEC" w:rsidRDefault="00E15AEC" w:rsidP="00E15AEC">
      <w:pPr>
        <w:jc w:val="both"/>
      </w:pPr>
      <w:r>
        <w:t xml:space="preserve"> - se úspěšně a samostatně zapojuje do mediální komunikace </w:t>
      </w:r>
    </w:p>
    <w:p w:rsidR="00D5135D" w:rsidRDefault="00E15AEC" w:rsidP="00E15AEC">
      <w:pPr>
        <w:jc w:val="both"/>
      </w:pPr>
      <w:r>
        <w:t xml:space="preserve">- analyticky přistupuje k mediálním obsahům a udržuje si od nich kritický odstup </w:t>
      </w:r>
    </w:p>
    <w:p w:rsidR="00E15AEC" w:rsidRDefault="00E15AEC" w:rsidP="00E15AEC">
      <w:pPr>
        <w:jc w:val="both"/>
      </w:pPr>
      <w:r>
        <w:t xml:space="preserve">- využívá potenciál médií jako zdroje informací, kvalitní zábavy i naplnění volného času </w:t>
      </w:r>
    </w:p>
    <w:p w:rsidR="00E15AEC" w:rsidRDefault="00E15AEC" w:rsidP="00E15AEC">
      <w:pPr>
        <w:jc w:val="both"/>
      </w:pPr>
      <w:r>
        <w:t xml:space="preserve">- chápe cíle a strategie vybraných mediálních obsahů </w:t>
      </w:r>
    </w:p>
    <w:p w:rsidR="00E15AEC" w:rsidRDefault="00E15AEC" w:rsidP="00E15AEC">
      <w:pPr>
        <w:jc w:val="both"/>
      </w:pPr>
      <w:r>
        <w:t xml:space="preserve">- má osvojeny základních principy vzniku významných mediálních obsahů (zvl. zpravodajských) </w:t>
      </w:r>
    </w:p>
    <w:p w:rsidR="00E15AEC" w:rsidRDefault="00E15AEC" w:rsidP="00E15AEC">
      <w:pPr>
        <w:jc w:val="both"/>
      </w:pPr>
      <w:r>
        <w:t xml:space="preserve">- má představy o roli médií v klíčových společenských situacích a v demokratické společnosti vůbec (včetně právního kontextu) </w:t>
      </w:r>
    </w:p>
    <w:p w:rsidR="00E15AEC" w:rsidRDefault="00E15AEC" w:rsidP="00E15AEC">
      <w:pPr>
        <w:jc w:val="both"/>
      </w:pPr>
      <w:r>
        <w:t xml:space="preserve">- má představy o roli médií v každodenním životě v regionu (v lokalitě) </w:t>
      </w:r>
    </w:p>
    <w:p w:rsidR="00E15AEC" w:rsidRDefault="00E15AEC" w:rsidP="00E15AEC">
      <w:pPr>
        <w:jc w:val="both"/>
      </w:pPr>
      <w:r>
        <w:t xml:space="preserve">- rozeznává platnost a význam argumentů ve veřejné komunikaci </w:t>
      </w:r>
    </w:p>
    <w:p w:rsidR="00E15AEC" w:rsidRDefault="00E15AEC" w:rsidP="00E15AEC">
      <w:pPr>
        <w:jc w:val="both"/>
      </w:pPr>
      <w:r>
        <w:t xml:space="preserve">- má rozvinutou komunikační schopnost, zvláště při veřejném vystupování a stylizaci psaného a mluveného textu </w:t>
      </w:r>
    </w:p>
    <w:p w:rsidR="00E15AEC" w:rsidRDefault="00E15AEC" w:rsidP="00E15AEC">
      <w:pPr>
        <w:jc w:val="both"/>
      </w:pPr>
      <w:r>
        <w:t xml:space="preserve">- využívá vlastní schopnosti v týmové práci i v redakčním kolektivu </w:t>
      </w:r>
    </w:p>
    <w:p w:rsidR="00E15AEC" w:rsidRDefault="00E15AEC" w:rsidP="00E15AEC">
      <w:pPr>
        <w:jc w:val="both"/>
      </w:pPr>
      <w:r>
        <w:t xml:space="preserve">- přizpůsobuje vlastní činnost potřebám a cílům týmu </w:t>
      </w:r>
    </w:p>
    <w:p w:rsidR="00E15AEC" w:rsidRPr="00E15AEC" w:rsidRDefault="00E15AEC" w:rsidP="00E15AEC">
      <w:pPr>
        <w:jc w:val="both"/>
        <w:rPr>
          <w:b/>
        </w:rPr>
      </w:pPr>
      <w:r w:rsidRPr="00E15AEC">
        <w:rPr>
          <w:b/>
        </w:rPr>
        <w:t xml:space="preserve">V oblasti postojů a hodnot žák: </w:t>
      </w:r>
    </w:p>
    <w:p w:rsidR="00E15AEC" w:rsidRDefault="00E15AEC" w:rsidP="00E15AEC">
      <w:pPr>
        <w:jc w:val="both"/>
      </w:pPr>
      <w:r>
        <w:t xml:space="preserve">- citlivě vnímá stereotypy v obsahu médií i způsobu zpracování mediálních sdělení </w:t>
      </w:r>
    </w:p>
    <w:p w:rsidR="00E15AEC" w:rsidRDefault="00E15AEC" w:rsidP="00E15AEC">
      <w:pPr>
        <w:jc w:val="both"/>
      </w:pPr>
      <w:r>
        <w:t xml:space="preserve">- uvědomuje si hodnotu vlastního života (zvláště volného času) a odpovědnost za jeho naplnění </w:t>
      </w:r>
    </w:p>
    <w:p w:rsidR="00E15AEC" w:rsidRDefault="00E15AEC" w:rsidP="00E15AEC">
      <w:pPr>
        <w:jc w:val="both"/>
      </w:pPr>
      <w:r>
        <w:t>- citlivě vnímá předsudky a zjednodušující soudy o společnosti (zejména o menšinách) i jednotlivci</w:t>
      </w:r>
    </w:p>
    <w:p w:rsidR="00E15AEC" w:rsidRDefault="00E15AEC" w:rsidP="00E15AEC">
      <w:pPr>
        <w:jc w:val="both"/>
      </w:pPr>
      <w:r>
        <w:t xml:space="preserve"> - uvědomuje si možnost svobodného vyjádření vlastních postojů a odpovědnost za způsob jeho formulování a prezentace</w:t>
      </w:r>
    </w:p>
    <w:p w:rsidR="00F14EF1" w:rsidRDefault="00F14EF1" w:rsidP="00F14EF1">
      <w:pPr>
        <w:jc w:val="both"/>
        <w:rPr>
          <w:b/>
        </w:rPr>
      </w:pPr>
      <w:r w:rsidRPr="00EA57F2">
        <w:rPr>
          <w:b/>
        </w:rPr>
        <w:lastRenderedPageBreak/>
        <w:t>Přehled průřezového tématu v charakteristice ŠVP</w:t>
      </w:r>
    </w:p>
    <w:tbl>
      <w:tblPr>
        <w:tblW w:w="93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9"/>
        <w:gridCol w:w="1522"/>
        <w:gridCol w:w="1103"/>
        <w:gridCol w:w="1650"/>
        <w:gridCol w:w="1650"/>
      </w:tblGrid>
      <w:tr w:rsidR="00EC6C03" w:rsidRPr="0008693F" w:rsidTr="00934F0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Default="00EC6C03" w:rsidP="00934F0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Název tematického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okruhu </w:t>
            </w:r>
          </w:p>
          <w:p w:rsidR="00EC6C03" w:rsidRPr="0008693F" w:rsidRDefault="00EC6C03" w:rsidP="00934F0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MKV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2.stupeň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C6C03" w:rsidRPr="0008693F" w:rsidTr="00934F0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6.ročník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7.ročník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8.ročník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08693F" w:rsidRDefault="00EC6C03" w:rsidP="00934F0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9.ročník</w:t>
            </w:r>
          </w:p>
        </w:tc>
      </w:tr>
      <w:tr w:rsidR="00EC6C03" w:rsidRPr="0008693F" w:rsidTr="00934F0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Default="00EC6C03" w:rsidP="00934F09">
            <w:pPr>
              <w:spacing w:after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1. Kritické čtení a vnímání</w:t>
            </w:r>
          </w:p>
          <w:p w:rsidR="00EC6C03" w:rsidRDefault="00EC6C03" w:rsidP="00934F09">
            <w:pPr>
              <w:spacing w:after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mediálních sdělení</w:t>
            </w:r>
          </w:p>
          <w:p w:rsidR="00EC6C03" w:rsidRPr="0008693F" w:rsidRDefault="00EC6C03" w:rsidP="00934F09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731435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</w:tr>
      <w:tr w:rsidR="00EC6C03" w:rsidRPr="0008693F" w:rsidTr="00934F0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Default="00EC6C03" w:rsidP="00934F09">
            <w:pPr>
              <w:spacing w:after="0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31435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2.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Interpretace vztahu mediálních</w:t>
            </w:r>
          </w:p>
          <w:p w:rsidR="00EC6C03" w:rsidRDefault="00EC6C03" w:rsidP="00934F09">
            <w:pPr>
              <w:spacing w:after="0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sdělení a reality</w:t>
            </w:r>
          </w:p>
          <w:p w:rsidR="00EC6C03" w:rsidRPr="00731435" w:rsidRDefault="00EC6C03" w:rsidP="00934F09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INTOV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</w:tr>
      <w:tr w:rsidR="00EC6C03" w:rsidRPr="0008693F" w:rsidTr="00934F0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2C6343" w:rsidRDefault="00EC6C03" w:rsidP="00934F09">
            <w:pPr>
              <w:spacing w:after="0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2C6343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3.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Stavba mediálních sdělení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INT/INF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INT/INF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INT/INF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INT/INF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</w:tr>
      <w:tr w:rsidR="00EC6C03" w:rsidRPr="0008693F" w:rsidTr="00934F0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F3322A" w:rsidRDefault="00EC6C03" w:rsidP="00934F09">
            <w:pPr>
              <w:spacing w:after="0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31435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4.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Fungování a vliv médií ve společnosti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INT/OV, D,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VkZ</w:t>
            </w:r>
            <w:proofErr w:type="spellEnd"/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</w:tr>
      <w:tr w:rsidR="00EC6C03" w:rsidRPr="0008693F" w:rsidTr="00934F09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731435" w:rsidRDefault="00EC6C03" w:rsidP="00934F09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31435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5.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Tvorba mediálního sdělení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INT/ČJ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Zpráva, oznámení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INT/ČJ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Pozvánka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INT/ČJ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Publicistické útvary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INT/ČJ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Publicistické útvary</w:t>
            </w:r>
          </w:p>
        </w:tc>
      </w:tr>
      <w:tr w:rsidR="00EC6C03" w:rsidRPr="0008693F" w:rsidTr="00934F0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EC6C03" w:rsidRPr="00731435" w:rsidRDefault="00EC6C03" w:rsidP="00934F09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31435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6. 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Práce v realizačním týmu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C6C03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Čj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sloh</w:t>
            </w:r>
          </w:p>
          <w:p w:rsidR="00EC6C03" w:rsidRPr="0008693F" w:rsidRDefault="00EC6C03" w:rsidP="00934F09">
            <w:pPr>
              <w:spacing w:before="120" w:after="120"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</w:tr>
    </w:tbl>
    <w:p w:rsidR="00EC6C03" w:rsidRDefault="00EC6C03" w:rsidP="00F14EF1">
      <w:pPr>
        <w:jc w:val="both"/>
        <w:rPr>
          <w:b/>
        </w:rPr>
      </w:pPr>
    </w:p>
    <w:sectPr w:rsidR="00EC6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EC"/>
    <w:rsid w:val="00266957"/>
    <w:rsid w:val="00D5135D"/>
    <w:rsid w:val="00E15AEC"/>
    <w:rsid w:val="00EC6C03"/>
    <w:rsid w:val="00F1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65C8"/>
  <w15:chartTrackingRefBased/>
  <w15:docId w15:val="{2AFBEF50-BAC7-4E63-9845-69142614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14E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467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Sázavská Eva</dc:creator>
  <cp:keywords/>
  <dc:description/>
  <cp:lastModifiedBy>Sázavská Eva</cp:lastModifiedBy>
  <cp:revision>6</cp:revision>
  <dcterms:created xsi:type="dcterms:W3CDTF">2024-06-10T05:40:00Z</dcterms:created>
  <dcterms:modified xsi:type="dcterms:W3CDTF">2024-06-27T15:30:00Z</dcterms:modified>
</cp:coreProperties>
</file>