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BD0" w:rsidRDefault="002D0053">
      <w:pPr>
        <w:rPr>
          <w:b/>
        </w:rPr>
      </w:pPr>
      <w:r w:rsidRPr="002D0053">
        <w:rPr>
          <w:b/>
        </w:rPr>
        <w:t>Zahraniční výjezdy</w:t>
      </w:r>
    </w:p>
    <w:p w:rsidR="002D0053" w:rsidRDefault="002D0053">
      <w:r>
        <w:rPr>
          <w:b/>
        </w:rPr>
        <w:t xml:space="preserve">  </w:t>
      </w:r>
      <w:r>
        <w:t>Škola koná v případě zájmu žáků zahraniční pobytové a jazykové výjezdy.</w:t>
      </w:r>
      <w:r w:rsidR="007A51CB">
        <w:t xml:space="preserve"> Jedná se především </w:t>
      </w:r>
      <w:r w:rsidR="00736E5B">
        <w:t xml:space="preserve">           </w:t>
      </w:r>
      <w:bookmarkStart w:id="0" w:name="_GoBack"/>
      <w:bookmarkEnd w:id="0"/>
      <w:r w:rsidR="007A51CB">
        <w:t>o výjezdy s cílem procvičování</w:t>
      </w:r>
      <w:r w:rsidR="00736E5B">
        <w:t xml:space="preserve"> obecného cizího jazyka doprovázené volnočasovými poznávacími aktivitami různého zaměření.</w:t>
      </w:r>
    </w:p>
    <w:p w:rsidR="007A51CB" w:rsidRPr="002D0053" w:rsidRDefault="007A51CB"/>
    <w:sectPr w:rsidR="007A51CB" w:rsidRPr="002D0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053"/>
    <w:rsid w:val="002D0053"/>
    <w:rsid w:val="00736E5B"/>
    <w:rsid w:val="007A51CB"/>
    <w:rsid w:val="0087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F83F"/>
  <w15:chartTrackingRefBased/>
  <w15:docId w15:val="{885682A9-D43C-42AE-95FF-D4821C904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35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Sázavská Eva</dc:creator>
  <cp:keywords/>
  <dc:description/>
  <cp:lastModifiedBy>Sázavská Eva</cp:lastModifiedBy>
  <cp:revision>2</cp:revision>
  <dcterms:created xsi:type="dcterms:W3CDTF">2024-06-27T13:30:00Z</dcterms:created>
  <dcterms:modified xsi:type="dcterms:W3CDTF">2024-06-27T15:21:00Z</dcterms:modified>
</cp:coreProperties>
</file>